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F6" w:rsidRDefault="004136B2">
      <w:pPr>
        <w:pStyle w:val="a5"/>
        <w:shd w:val="clear" w:color="auto" w:fill="FFFFFF"/>
        <w:spacing w:before="0" w:beforeAutospacing="0" w:after="0" w:afterAutospacing="0" w:line="320" w:lineRule="atLeast"/>
        <w:jc w:val="center"/>
        <w:rPr>
          <w:sz w:val="16"/>
          <w:szCs w:val="16"/>
        </w:rPr>
      </w:pPr>
      <w:r>
        <w:rPr>
          <w:rFonts w:cs="Tahoma" w:hint="eastAsia"/>
          <w:b/>
          <w:bCs/>
          <w:color w:val="000000"/>
        </w:rPr>
        <w:t>钢  材 竞 价 规 则</w:t>
      </w:r>
      <w:r>
        <w:rPr>
          <w:rFonts w:cs="Tahoma" w:hint="eastAsia"/>
          <w:b/>
          <w:bCs/>
          <w:color w:val="000000"/>
        </w:rPr>
        <w:br/>
      </w:r>
      <w:r>
        <w:rPr>
          <w:rFonts w:hint="eastAsia"/>
          <w:sz w:val="16"/>
          <w:szCs w:val="16"/>
        </w:rPr>
        <w:t>1、本竞价规则是根据国家相关法律法规制定，</w:t>
      </w:r>
      <w:r>
        <w:rPr>
          <w:sz w:val="16"/>
          <w:szCs w:val="16"/>
        </w:rPr>
        <w:t>竞买人应认真阅读并正确理解</w:t>
      </w:r>
      <w:r>
        <w:rPr>
          <w:rFonts w:hint="eastAsia"/>
          <w:sz w:val="16"/>
          <w:szCs w:val="16"/>
        </w:rPr>
        <w:t>本竞价规则</w:t>
      </w:r>
      <w:r>
        <w:rPr>
          <w:sz w:val="16"/>
          <w:szCs w:val="16"/>
        </w:rPr>
        <w:t>的全部条款及内容，竞买人一</w:t>
      </w:r>
    </w:p>
    <w:p w:rsidR="00594EF6" w:rsidRDefault="004136B2">
      <w:pPr>
        <w:pStyle w:val="a5"/>
        <w:shd w:val="clear" w:color="auto" w:fill="FFFFFF"/>
        <w:spacing w:before="0" w:beforeAutospacing="0" w:after="0" w:afterAutospacing="0" w:line="320" w:lineRule="atLeast"/>
        <w:jc w:val="both"/>
        <w:rPr>
          <w:sz w:val="16"/>
          <w:szCs w:val="16"/>
        </w:rPr>
      </w:pPr>
      <w:r>
        <w:rPr>
          <w:sz w:val="16"/>
          <w:szCs w:val="16"/>
        </w:rPr>
        <w:t>旦</w:t>
      </w:r>
      <w:r w:rsidR="00DA7278">
        <w:rPr>
          <w:rFonts w:hint="eastAsia"/>
          <w:sz w:val="16"/>
          <w:szCs w:val="16"/>
        </w:rPr>
        <w:t>报名竞拍</w:t>
      </w:r>
      <w:r>
        <w:rPr>
          <w:sz w:val="16"/>
          <w:szCs w:val="16"/>
        </w:rPr>
        <w:t>，即表示对本竞价</w:t>
      </w:r>
      <w:r>
        <w:rPr>
          <w:rFonts w:hint="eastAsia"/>
          <w:sz w:val="16"/>
          <w:szCs w:val="16"/>
        </w:rPr>
        <w:t>规则</w:t>
      </w:r>
      <w:r>
        <w:rPr>
          <w:sz w:val="16"/>
          <w:szCs w:val="16"/>
        </w:rPr>
        <w:t>的全部条款及内容予以全部确认，无任何异议。</w:t>
      </w:r>
    </w:p>
    <w:p w:rsidR="00594EF6" w:rsidRDefault="004136B2">
      <w:pPr>
        <w:rPr>
          <w:sz w:val="16"/>
          <w:szCs w:val="16"/>
        </w:rPr>
      </w:pPr>
      <w:r>
        <w:rPr>
          <w:rFonts w:hint="eastAsia"/>
          <w:sz w:val="16"/>
          <w:szCs w:val="16"/>
        </w:rPr>
        <w:t>2</w:t>
      </w:r>
      <w:r>
        <w:rPr>
          <w:rFonts w:hint="eastAsia"/>
          <w:sz w:val="16"/>
          <w:szCs w:val="16"/>
        </w:rPr>
        <w:t>、</w:t>
      </w:r>
      <w:r>
        <w:rPr>
          <w:sz w:val="16"/>
          <w:szCs w:val="16"/>
        </w:rPr>
        <w:t>竞买人</w:t>
      </w:r>
      <w:r>
        <w:rPr>
          <w:rFonts w:hint="eastAsia"/>
          <w:sz w:val="16"/>
          <w:szCs w:val="16"/>
        </w:rPr>
        <w:t>需首先通过审核并注册成为</w:t>
      </w:r>
      <w:r w:rsidR="00C8704E">
        <w:rPr>
          <w:rFonts w:hint="eastAsia"/>
          <w:sz w:val="16"/>
          <w:szCs w:val="16"/>
        </w:rPr>
        <w:t>钢宝网</w:t>
      </w:r>
      <w:r>
        <w:rPr>
          <w:rFonts w:hint="eastAsia"/>
          <w:sz w:val="16"/>
          <w:szCs w:val="16"/>
        </w:rPr>
        <w:t>正式会员。</w:t>
      </w:r>
    </w:p>
    <w:p w:rsidR="00594EF6" w:rsidRDefault="004136B2">
      <w:pPr>
        <w:rPr>
          <w:sz w:val="16"/>
          <w:szCs w:val="16"/>
        </w:rPr>
      </w:pPr>
      <w:r>
        <w:rPr>
          <w:rFonts w:hint="eastAsia"/>
          <w:sz w:val="16"/>
          <w:szCs w:val="16"/>
        </w:rPr>
        <w:t>3</w:t>
      </w:r>
      <w:r>
        <w:rPr>
          <w:rFonts w:hint="eastAsia"/>
          <w:sz w:val="16"/>
          <w:szCs w:val="16"/>
        </w:rPr>
        <w:t>、拍卖前平台会通过钢材竞价界面发布竞价公告（包含拍卖明细、起拍价、梯度、竞拍时间和保证金），拍卖平台同时将通过</w:t>
      </w:r>
      <w:r>
        <w:rPr>
          <w:rFonts w:hint="eastAsia"/>
          <w:sz w:val="16"/>
          <w:szCs w:val="16"/>
        </w:rPr>
        <w:t>QQ</w:t>
      </w:r>
      <w:r>
        <w:rPr>
          <w:rFonts w:hint="eastAsia"/>
          <w:sz w:val="16"/>
          <w:szCs w:val="16"/>
        </w:rPr>
        <w:t>群</w:t>
      </w:r>
      <w:r w:rsidR="001F1AC2">
        <w:rPr>
          <w:rFonts w:hint="eastAsia"/>
          <w:sz w:val="16"/>
          <w:szCs w:val="16"/>
        </w:rPr>
        <w:t>（</w:t>
      </w:r>
      <w:r w:rsidR="001F1AC2" w:rsidRPr="001F1AC2">
        <w:rPr>
          <w:sz w:val="16"/>
          <w:szCs w:val="16"/>
        </w:rPr>
        <w:t>88310252 </w:t>
      </w:r>
      <w:r w:rsidR="001F1AC2">
        <w:rPr>
          <w:rFonts w:hint="eastAsia"/>
          <w:sz w:val="16"/>
          <w:szCs w:val="16"/>
        </w:rPr>
        <w:t>）</w:t>
      </w:r>
      <w:r>
        <w:rPr>
          <w:rFonts w:hint="eastAsia"/>
          <w:sz w:val="16"/>
          <w:szCs w:val="16"/>
        </w:rPr>
        <w:t>或微信群通告会员。</w:t>
      </w:r>
      <w:r>
        <w:rPr>
          <w:rFonts w:hint="eastAsia"/>
          <w:sz w:val="16"/>
          <w:szCs w:val="16"/>
        </w:rPr>
        <w:t> </w:t>
      </w:r>
      <w:r>
        <w:rPr>
          <w:rFonts w:hint="eastAsia"/>
          <w:sz w:val="16"/>
          <w:szCs w:val="16"/>
        </w:rPr>
        <w:br/>
        <w:t>4</w:t>
      </w:r>
      <w:r>
        <w:rPr>
          <w:rFonts w:hint="eastAsia"/>
          <w:sz w:val="16"/>
          <w:szCs w:val="16"/>
        </w:rPr>
        <w:t>、在竞价开始前，竞买人须向拍卖平台</w:t>
      </w:r>
      <w:r>
        <w:rPr>
          <w:sz w:val="16"/>
          <w:szCs w:val="16"/>
        </w:rPr>
        <w:t>预交竞价保证金，保证金额度以资源公告或竞价公告为准；未交保证金不</w:t>
      </w:r>
      <w:r>
        <w:rPr>
          <w:rFonts w:hint="eastAsia"/>
          <w:sz w:val="16"/>
          <w:szCs w:val="16"/>
        </w:rPr>
        <w:t>得</w:t>
      </w:r>
      <w:r>
        <w:rPr>
          <w:sz w:val="16"/>
          <w:szCs w:val="16"/>
        </w:rPr>
        <w:t>参</w:t>
      </w:r>
      <w:r>
        <w:rPr>
          <w:rFonts w:hint="eastAsia"/>
          <w:sz w:val="16"/>
          <w:szCs w:val="16"/>
        </w:rPr>
        <w:t>加竞价。</w:t>
      </w:r>
      <w:r>
        <w:rPr>
          <w:rFonts w:hint="eastAsia"/>
          <w:sz w:val="16"/>
          <w:szCs w:val="16"/>
        </w:rPr>
        <w:t> </w:t>
      </w:r>
    </w:p>
    <w:p w:rsidR="00594EF6" w:rsidRDefault="004136B2">
      <w:pPr>
        <w:rPr>
          <w:sz w:val="16"/>
          <w:szCs w:val="16"/>
        </w:rPr>
      </w:pPr>
      <w:r>
        <w:rPr>
          <w:rFonts w:hint="eastAsia"/>
          <w:sz w:val="16"/>
          <w:szCs w:val="16"/>
        </w:rPr>
        <w:t>5</w:t>
      </w:r>
      <w:r>
        <w:rPr>
          <w:rFonts w:hint="eastAsia"/>
          <w:sz w:val="16"/>
          <w:szCs w:val="16"/>
        </w:rPr>
        <w:t>、</w:t>
      </w:r>
      <w:r>
        <w:rPr>
          <w:sz w:val="16"/>
          <w:szCs w:val="16"/>
        </w:rPr>
        <w:t>竞买人之间</w:t>
      </w:r>
      <w:r>
        <w:rPr>
          <w:rFonts w:hint="eastAsia"/>
          <w:sz w:val="16"/>
          <w:szCs w:val="16"/>
        </w:rPr>
        <w:t>不得</w:t>
      </w:r>
      <w:r>
        <w:rPr>
          <w:sz w:val="16"/>
          <w:szCs w:val="16"/>
        </w:rPr>
        <w:t>恶意串</w:t>
      </w:r>
      <w:r>
        <w:rPr>
          <w:rFonts w:hint="eastAsia"/>
          <w:sz w:val="16"/>
          <w:szCs w:val="16"/>
        </w:rPr>
        <w:t>标</w:t>
      </w:r>
      <w:r>
        <w:rPr>
          <w:sz w:val="16"/>
          <w:szCs w:val="16"/>
        </w:rPr>
        <w:t>，</w:t>
      </w:r>
      <w:r>
        <w:rPr>
          <w:rFonts w:hint="eastAsia"/>
          <w:sz w:val="16"/>
          <w:szCs w:val="16"/>
        </w:rPr>
        <w:t>一旦发现取消其会员资格</w:t>
      </w:r>
      <w:r>
        <w:rPr>
          <w:sz w:val="16"/>
          <w:szCs w:val="16"/>
        </w:rPr>
        <w:t>，并承担相应法律责任。</w:t>
      </w:r>
    </w:p>
    <w:p w:rsidR="00594EF6" w:rsidRDefault="004136B2">
      <w:pPr>
        <w:rPr>
          <w:sz w:val="16"/>
          <w:szCs w:val="16"/>
        </w:rPr>
      </w:pPr>
      <w:r>
        <w:rPr>
          <w:rFonts w:hint="eastAsia"/>
          <w:sz w:val="16"/>
          <w:szCs w:val="16"/>
        </w:rPr>
        <w:t>6</w:t>
      </w:r>
      <w:r>
        <w:rPr>
          <w:rFonts w:hint="eastAsia"/>
          <w:sz w:val="16"/>
          <w:szCs w:val="16"/>
        </w:rPr>
        <w:t>、</w:t>
      </w:r>
      <w:r>
        <w:rPr>
          <w:sz w:val="16"/>
          <w:szCs w:val="16"/>
        </w:rPr>
        <w:t>竞买人应在竞价前充分了解竞买标的的出让条件</w:t>
      </w:r>
      <w:r>
        <w:rPr>
          <w:rFonts w:hint="eastAsia"/>
          <w:sz w:val="16"/>
          <w:szCs w:val="16"/>
        </w:rPr>
        <w:t>、</w:t>
      </w:r>
      <w:r>
        <w:rPr>
          <w:sz w:val="16"/>
          <w:szCs w:val="16"/>
        </w:rPr>
        <w:t>税费承担方式以及货物交割的要求。</w:t>
      </w:r>
      <w:r>
        <w:rPr>
          <w:rFonts w:hint="eastAsia"/>
          <w:sz w:val="16"/>
          <w:szCs w:val="16"/>
        </w:rPr>
        <w:br/>
        <w:t>7</w:t>
      </w:r>
      <w:r>
        <w:rPr>
          <w:rFonts w:hint="eastAsia"/>
          <w:sz w:val="16"/>
          <w:szCs w:val="16"/>
        </w:rPr>
        <w:t>、无特别说明时，竞价均为公开增价的竞价方式，</w:t>
      </w:r>
      <w:r>
        <w:rPr>
          <w:sz w:val="16"/>
          <w:szCs w:val="16"/>
        </w:rPr>
        <w:t>首次报价不得低于起始价（挂牌价），再次报价应高于前次报价，成为当前最新报价，原报价即丧失其约束力</w:t>
      </w:r>
      <w:r>
        <w:rPr>
          <w:rFonts w:hint="eastAsia"/>
          <w:sz w:val="16"/>
          <w:szCs w:val="16"/>
        </w:rPr>
        <w:t>。</w:t>
      </w:r>
      <w:r>
        <w:rPr>
          <w:rFonts w:hint="eastAsia"/>
          <w:sz w:val="16"/>
          <w:szCs w:val="16"/>
        </w:rPr>
        <w:t> </w:t>
      </w:r>
      <w:r>
        <w:rPr>
          <w:sz w:val="16"/>
          <w:szCs w:val="16"/>
        </w:rPr>
        <w:t>最高有效报价的竞买人即成为该标的的买受人</w:t>
      </w:r>
      <w:r>
        <w:rPr>
          <w:rFonts w:hint="eastAsia"/>
          <w:sz w:val="16"/>
          <w:szCs w:val="16"/>
        </w:rPr>
        <w:t>。</w:t>
      </w:r>
      <w:r>
        <w:rPr>
          <w:rFonts w:hint="eastAsia"/>
          <w:sz w:val="16"/>
          <w:szCs w:val="16"/>
        </w:rPr>
        <w:br/>
        <w:t>8</w:t>
      </w:r>
      <w:r>
        <w:rPr>
          <w:rFonts w:hint="eastAsia"/>
          <w:sz w:val="16"/>
          <w:szCs w:val="16"/>
        </w:rPr>
        <w:t>、本平台拍卖设置延时出价功能，在竞价截止时刻前</w:t>
      </w:r>
      <w:r>
        <w:rPr>
          <w:rFonts w:hint="eastAsia"/>
          <w:sz w:val="16"/>
          <w:szCs w:val="16"/>
        </w:rPr>
        <w:t>5</w:t>
      </w:r>
      <w:r>
        <w:rPr>
          <w:rFonts w:hint="eastAsia"/>
          <w:sz w:val="16"/>
          <w:szCs w:val="16"/>
        </w:rPr>
        <w:t>分钟内如有竞买人出价，将按此出价时点顺延</w:t>
      </w:r>
      <w:r>
        <w:rPr>
          <w:rFonts w:hint="eastAsia"/>
          <w:sz w:val="16"/>
          <w:szCs w:val="16"/>
        </w:rPr>
        <w:t>5</w:t>
      </w:r>
      <w:r>
        <w:rPr>
          <w:rFonts w:hint="eastAsia"/>
          <w:sz w:val="16"/>
          <w:szCs w:val="16"/>
        </w:rPr>
        <w:t>分钟，如在此</w:t>
      </w:r>
      <w:r>
        <w:rPr>
          <w:rFonts w:hint="eastAsia"/>
          <w:sz w:val="16"/>
          <w:szCs w:val="16"/>
        </w:rPr>
        <w:t>5</w:t>
      </w:r>
      <w:r>
        <w:rPr>
          <w:rFonts w:hint="eastAsia"/>
          <w:sz w:val="16"/>
          <w:szCs w:val="16"/>
        </w:rPr>
        <w:t>分钟内再有竞买人出价，则再按新出价时间顺延</w:t>
      </w:r>
      <w:r>
        <w:rPr>
          <w:rFonts w:hint="eastAsia"/>
          <w:sz w:val="16"/>
          <w:szCs w:val="16"/>
        </w:rPr>
        <w:t>5</w:t>
      </w:r>
      <w:r>
        <w:rPr>
          <w:rFonts w:hint="eastAsia"/>
          <w:sz w:val="16"/>
          <w:szCs w:val="16"/>
        </w:rPr>
        <w:t>分钟，以此类推，直到最后一次出价后的</w:t>
      </w:r>
      <w:r>
        <w:rPr>
          <w:rFonts w:hint="eastAsia"/>
          <w:sz w:val="16"/>
          <w:szCs w:val="16"/>
        </w:rPr>
        <w:t>5</w:t>
      </w:r>
      <w:r>
        <w:rPr>
          <w:rFonts w:hint="eastAsia"/>
          <w:sz w:val="16"/>
          <w:szCs w:val="16"/>
        </w:rPr>
        <w:t>分钟内无竞买人出价，竞价活动结束。</w:t>
      </w:r>
      <w:r>
        <w:rPr>
          <w:rFonts w:hint="eastAsia"/>
          <w:sz w:val="16"/>
          <w:szCs w:val="16"/>
        </w:rPr>
        <w:t> </w:t>
      </w:r>
    </w:p>
    <w:p w:rsidR="00594EF6" w:rsidRDefault="004136B2">
      <w:pPr>
        <w:rPr>
          <w:sz w:val="16"/>
          <w:szCs w:val="16"/>
        </w:rPr>
      </w:pPr>
      <w:r>
        <w:rPr>
          <w:rFonts w:hint="eastAsia"/>
          <w:sz w:val="16"/>
          <w:szCs w:val="16"/>
        </w:rPr>
        <w:t>9</w:t>
      </w:r>
      <w:r>
        <w:rPr>
          <w:rFonts w:hint="eastAsia"/>
          <w:sz w:val="16"/>
          <w:szCs w:val="16"/>
        </w:rPr>
        <w:t>、</w:t>
      </w:r>
      <w:r>
        <w:rPr>
          <w:sz w:val="16"/>
          <w:szCs w:val="16"/>
        </w:rPr>
        <w:t>所有报价均在交易平台竞价系统中即时显示，最高报价的结果以交易平台竞价系统纪录数据为准。竞价交易系统显示</w:t>
      </w:r>
      <w:r>
        <w:rPr>
          <w:sz w:val="16"/>
          <w:szCs w:val="16"/>
        </w:rPr>
        <w:t>“</w:t>
      </w:r>
      <w:r>
        <w:rPr>
          <w:sz w:val="16"/>
          <w:szCs w:val="16"/>
        </w:rPr>
        <w:t>竞价结束</w:t>
      </w:r>
      <w:r>
        <w:rPr>
          <w:sz w:val="16"/>
          <w:szCs w:val="16"/>
        </w:rPr>
        <w:t>”</w:t>
      </w:r>
      <w:r>
        <w:rPr>
          <w:sz w:val="16"/>
          <w:szCs w:val="16"/>
        </w:rPr>
        <w:t>时，本次竞价活动结束。</w:t>
      </w:r>
    </w:p>
    <w:p w:rsidR="00594EF6" w:rsidRDefault="004136B2">
      <w:pPr>
        <w:rPr>
          <w:sz w:val="16"/>
          <w:szCs w:val="16"/>
        </w:rPr>
      </w:pPr>
      <w:r>
        <w:rPr>
          <w:rFonts w:hint="eastAsia"/>
          <w:sz w:val="16"/>
          <w:szCs w:val="16"/>
        </w:rPr>
        <w:t>10</w:t>
      </w:r>
      <w:r>
        <w:rPr>
          <w:rFonts w:hint="eastAsia"/>
          <w:sz w:val="16"/>
          <w:szCs w:val="16"/>
        </w:rPr>
        <w:t>、</w:t>
      </w:r>
      <w:r>
        <w:rPr>
          <w:sz w:val="16"/>
          <w:szCs w:val="16"/>
        </w:rPr>
        <w:t>未成交</w:t>
      </w:r>
      <w:r>
        <w:rPr>
          <w:rFonts w:hint="eastAsia"/>
          <w:sz w:val="16"/>
          <w:szCs w:val="16"/>
        </w:rPr>
        <w:t>的竞买人</w:t>
      </w:r>
      <w:r>
        <w:rPr>
          <w:sz w:val="16"/>
          <w:szCs w:val="16"/>
        </w:rPr>
        <w:t>的保证金，拍卖平台立刻予以释放，如</w:t>
      </w:r>
      <w:r>
        <w:rPr>
          <w:rFonts w:hint="eastAsia"/>
          <w:sz w:val="16"/>
          <w:szCs w:val="16"/>
        </w:rPr>
        <w:t>竞买人</w:t>
      </w:r>
      <w:r>
        <w:rPr>
          <w:sz w:val="16"/>
          <w:szCs w:val="16"/>
        </w:rPr>
        <w:t>需退还保证金，可提出退款申请</w:t>
      </w:r>
      <w:r>
        <w:rPr>
          <w:rFonts w:hint="eastAsia"/>
          <w:sz w:val="16"/>
          <w:szCs w:val="16"/>
        </w:rPr>
        <w:t>（加盖公章和财务章）</w:t>
      </w:r>
      <w:r>
        <w:rPr>
          <w:sz w:val="16"/>
          <w:szCs w:val="16"/>
        </w:rPr>
        <w:t>，拍卖平台</w:t>
      </w:r>
      <w:r>
        <w:rPr>
          <w:rFonts w:hint="eastAsia"/>
          <w:sz w:val="16"/>
          <w:szCs w:val="16"/>
        </w:rPr>
        <w:t>会退还</w:t>
      </w:r>
      <w:r>
        <w:rPr>
          <w:sz w:val="16"/>
          <w:szCs w:val="16"/>
        </w:rPr>
        <w:t>相应的保证金到客户的账户；</w:t>
      </w:r>
      <w:r>
        <w:rPr>
          <w:rFonts w:hint="eastAsia"/>
          <w:sz w:val="16"/>
          <w:szCs w:val="16"/>
        </w:rPr>
        <w:t>竞得者即买受人</w:t>
      </w:r>
      <w:r>
        <w:rPr>
          <w:sz w:val="16"/>
          <w:szCs w:val="16"/>
        </w:rPr>
        <w:t>的</w:t>
      </w:r>
      <w:r>
        <w:rPr>
          <w:rFonts w:hint="eastAsia"/>
          <w:sz w:val="16"/>
          <w:szCs w:val="16"/>
        </w:rPr>
        <w:t>竞价</w:t>
      </w:r>
      <w:r>
        <w:rPr>
          <w:sz w:val="16"/>
          <w:szCs w:val="16"/>
        </w:rPr>
        <w:t>保证金</w:t>
      </w:r>
      <w:r>
        <w:rPr>
          <w:rFonts w:hint="eastAsia"/>
          <w:sz w:val="16"/>
          <w:szCs w:val="16"/>
        </w:rPr>
        <w:t>转为履约保证金</w:t>
      </w:r>
      <w:r>
        <w:rPr>
          <w:sz w:val="16"/>
          <w:szCs w:val="16"/>
        </w:rPr>
        <w:t>，待完成货款支付及提货后释放保证金。</w:t>
      </w:r>
      <w:r>
        <w:rPr>
          <w:sz w:val="16"/>
          <w:szCs w:val="16"/>
        </w:rPr>
        <w:t> </w:t>
      </w:r>
    </w:p>
    <w:p w:rsidR="00594EF6" w:rsidRDefault="004136B2">
      <w:pPr>
        <w:rPr>
          <w:rFonts w:hint="eastAsia"/>
          <w:sz w:val="16"/>
          <w:szCs w:val="16"/>
        </w:rPr>
      </w:pPr>
      <w:r>
        <w:rPr>
          <w:rFonts w:hint="eastAsia"/>
          <w:sz w:val="16"/>
          <w:szCs w:val="16"/>
        </w:rPr>
        <w:t>11</w:t>
      </w:r>
      <w:r>
        <w:rPr>
          <w:rFonts w:hint="eastAsia"/>
          <w:sz w:val="16"/>
          <w:szCs w:val="16"/>
        </w:rPr>
        <w:t>、买受人需在钢宝网的账户里及时查看合同，按照合同支付货款、提货。</w:t>
      </w:r>
      <w:r>
        <w:rPr>
          <w:sz w:val="16"/>
          <w:szCs w:val="16"/>
        </w:rPr>
        <w:br/>
      </w:r>
      <w:r>
        <w:rPr>
          <w:rFonts w:hint="eastAsia"/>
          <w:sz w:val="16"/>
          <w:szCs w:val="16"/>
        </w:rPr>
        <w:t>12</w:t>
      </w:r>
      <w:r>
        <w:rPr>
          <w:sz w:val="16"/>
          <w:szCs w:val="16"/>
        </w:rPr>
        <w:t>、</w:t>
      </w:r>
      <w:r>
        <w:rPr>
          <w:rFonts w:hint="eastAsia"/>
          <w:sz w:val="16"/>
          <w:szCs w:val="16"/>
        </w:rPr>
        <w:t>如买受人在拍卖结束后两</w:t>
      </w:r>
      <w:r>
        <w:rPr>
          <w:sz w:val="16"/>
          <w:szCs w:val="16"/>
        </w:rPr>
        <w:t>个工作日内不付款</w:t>
      </w:r>
      <w:r>
        <w:rPr>
          <w:rFonts w:hint="eastAsia"/>
          <w:sz w:val="16"/>
          <w:szCs w:val="16"/>
        </w:rPr>
        <w:t>的，视为买受人悔拍</w:t>
      </w:r>
      <w:r>
        <w:rPr>
          <w:sz w:val="16"/>
          <w:szCs w:val="16"/>
        </w:rPr>
        <w:t>，</w:t>
      </w:r>
      <w:r>
        <w:rPr>
          <w:rFonts w:hint="eastAsia"/>
          <w:sz w:val="16"/>
          <w:szCs w:val="16"/>
        </w:rPr>
        <w:t>缴纳的</w:t>
      </w:r>
      <w:r>
        <w:rPr>
          <w:sz w:val="16"/>
          <w:szCs w:val="16"/>
        </w:rPr>
        <w:t>竞价保证金</w:t>
      </w:r>
      <w:r>
        <w:rPr>
          <w:rFonts w:hint="eastAsia"/>
          <w:sz w:val="16"/>
          <w:szCs w:val="16"/>
        </w:rPr>
        <w:t>将</w:t>
      </w:r>
      <w:r>
        <w:rPr>
          <w:sz w:val="16"/>
          <w:szCs w:val="16"/>
        </w:rPr>
        <w:t>不予退还</w:t>
      </w:r>
      <w:r>
        <w:rPr>
          <w:rFonts w:hint="eastAsia"/>
          <w:sz w:val="16"/>
          <w:szCs w:val="16"/>
        </w:rPr>
        <w:t>，拍卖方可以重新进行拍卖，且原买受人不得再次参加竞拍</w:t>
      </w:r>
      <w:r>
        <w:rPr>
          <w:sz w:val="16"/>
          <w:szCs w:val="16"/>
        </w:rPr>
        <w:t>。</w:t>
      </w:r>
      <w:r>
        <w:rPr>
          <w:sz w:val="16"/>
          <w:szCs w:val="16"/>
        </w:rPr>
        <w:t> </w:t>
      </w:r>
    </w:p>
    <w:p w:rsidR="00233F05" w:rsidRDefault="00233F05">
      <w:pPr>
        <w:rPr>
          <w:sz w:val="16"/>
          <w:szCs w:val="16"/>
        </w:rPr>
      </w:pPr>
      <w:r>
        <w:rPr>
          <w:rFonts w:hint="eastAsia"/>
          <w:sz w:val="16"/>
          <w:szCs w:val="16"/>
        </w:rPr>
        <w:t>13</w:t>
      </w:r>
      <w:r>
        <w:rPr>
          <w:rFonts w:hint="eastAsia"/>
          <w:sz w:val="16"/>
          <w:szCs w:val="16"/>
        </w:rPr>
        <w:t>、</w:t>
      </w:r>
      <w:r w:rsidRPr="00233F05">
        <w:rPr>
          <w:rFonts w:hint="eastAsia"/>
          <w:sz w:val="16"/>
          <w:szCs w:val="16"/>
        </w:rPr>
        <w:t>如某特定场次竞价规则与本规划不一致，以特定场次规则为准</w:t>
      </w:r>
      <w:r>
        <w:rPr>
          <w:rFonts w:hint="eastAsia"/>
          <w:sz w:val="16"/>
          <w:szCs w:val="16"/>
        </w:rPr>
        <w:t>。</w:t>
      </w:r>
    </w:p>
    <w:p w:rsidR="00594EF6" w:rsidRDefault="004136B2">
      <w:pPr>
        <w:rPr>
          <w:sz w:val="16"/>
          <w:szCs w:val="16"/>
        </w:rPr>
      </w:pPr>
      <w:r>
        <w:rPr>
          <w:rFonts w:hint="eastAsia"/>
          <w:sz w:val="16"/>
          <w:szCs w:val="16"/>
        </w:rPr>
        <w:t>1</w:t>
      </w:r>
      <w:r w:rsidR="00233F05">
        <w:rPr>
          <w:rFonts w:hint="eastAsia"/>
          <w:sz w:val="16"/>
          <w:szCs w:val="16"/>
        </w:rPr>
        <w:t>4</w:t>
      </w:r>
      <w:r>
        <w:rPr>
          <w:rFonts w:hint="eastAsia"/>
          <w:sz w:val="16"/>
          <w:szCs w:val="16"/>
        </w:rPr>
        <w:t>、</w:t>
      </w:r>
      <w:r>
        <w:rPr>
          <w:sz w:val="16"/>
          <w:szCs w:val="16"/>
        </w:rPr>
        <w:t> </w:t>
      </w:r>
      <w:r>
        <w:rPr>
          <w:sz w:val="16"/>
          <w:szCs w:val="16"/>
        </w:rPr>
        <w:t>竞买人有如下行为时，其竞价无效，</w:t>
      </w:r>
      <w:r>
        <w:rPr>
          <w:rFonts w:hint="eastAsia"/>
          <w:sz w:val="16"/>
          <w:szCs w:val="16"/>
        </w:rPr>
        <w:t>缴</w:t>
      </w:r>
      <w:r>
        <w:rPr>
          <w:sz w:val="16"/>
          <w:szCs w:val="16"/>
        </w:rPr>
        <w:t>纳的保证金</w:t>
      </w:r>
      <w:r>
        <w:rPr>
          <w:rFonts w:hint="eastAsia"/>
          <w:sz w:val="16"/>
          <w:szCs w:val="16"/>
        </w:rPr>
        <w:t>将不予退还</w:t>
      </w:r>
      <w:r>
        <w:rPr>
          <w:sz w:val="16"/>
          <w:szCs w:val="16"/>
        </w:rPr>
        <w:t>：</w:t>
      </w:r>
    </w:p>
    <w:p w:rsidR="00594EF6" w:rsidRDefault="004136B2">
      <w:pPr>
        <w:rPr>
          <w:sz w:val="16"/>
          <w:szCs w:val="16"/>
        </w:rPr>
      </w:pPr>
      <w:r>
        <w:rPr>
          <w:sz w:val="16"/>
          <w:szCs w:val="16"/>
        </w:rPr>
        <w:t>（一）竞买人之间恶意串通，损害国家、集体或他人合法权益的；</w:t>
      </w:r>
    </w:p>
    <w:p w:rsidR="00594EF6" w:rsidRDefault="004136B2">
      <w:pPr>
        <w:rPr>
          <w:sz w:val="16"/>
          <w:szCs w:val="16"/>
        </w:rPr>
      </w:pPr>
      <w:r>
        <w:rPr>
          <w:sz w:val="16"/>
          <w:szCs w:val="16"/>
        </w:rPr>
        <w:t>（二）以其他行为扰乱竞价秩序，使竞价活动无法进行的；</w:t>
      </w:r>
    </w:p>
    <w:p w:rsidR="00594EF6" w:rsidRDefault="004136B2">
      <w:pPr>
        <w:rPr>
          <w:sz w:val="16"/>
          <w:szCs w:val="16"/>
        </w:rPr>
      </w:pPr>
      <w:r>
        <w:rPr>
          <w:sz w:val="16"/>
          <w:szCs w:val="16"/>
        </w:rPr>
        <w:t>（三）竞买人提供虚假证明资料，导致竞价结果无效的；</w:t>
      </w:r>
    </w:p>
    <w:p w:rsidR="00594EF6" w:rsidRDefault="004136B2">
      <w:pPr>
        <w:rPr>
          <w:sz w:val="16"/>
          <w:szCs w:val="16"/>
        </w:rPr>
      </w:pPr>
      <w:r>
        <w:rPr>
          <w:sz w:val="16"/>
          <w:szCs w:val="16"/>
        </w:rPr>
        <w:t>（四）竞买人有效报价后，又声明撤销的；</w:t>
      </w:r>
    </w:p>
    <w:p w:rsidR="00594EF6" w:rsidRDefault="004136B2">
      <w:pPr>
        <w:rPr>
          <w:sz w:val="16"/>
          <w:szCs w:val="16"/>
        </w:rPr>
      </w:pPr>
      <w:r>
        <w:rPr>
          <w:sz w:val="16"/>
          <w:szCs w:val="16"/>
        </w:rPr>
        <w:t>（五）竞买人被确定为买受人后，放弃受让的或未按约定支付成交价款的；</w:t>
      </w:r>
    </w:p>
    <w:p w:rsidR="00594EF6" w:rsidRDefault="004136B2">
      <w:pPr>
        <w:rPr>
          <w:sz w:val="16"/>
          <w:szCs w:val="16"/>
        </w:rPr>
      </w:pPr>
      <w:r>
        <w:rPr>
          <w:sz w:val="16"/>
          <w:szCs w:val="16"/>
        </w:rPr>
        <w:t>（六）交易平台认定的其他破坏正常交易秩序的行为。</w:t>
      </w:r>
    </w:p>
    <w:p w:rsidR="00594EF6" w:rsidRDefault="004136B2">
      <w:pPr>
        <w:rPr>
          <w:sz w:val="16"/>
          <w:szCs w:val="16"/>
        </w:rPr>
      </w:pPr>
      <w:r>
        <w:rPr>
          <w:rFonts w:hint="eastAsia"/>
          <w:sz w:val="16"/>
          <w:szCs w:val="16"/>
        </w:rPr>
        <w:t>1</w:t>
      </w:r>
      <w:r w:rsidR="00233F05">
        <w:rPr>
          <w:rFonts w:hint="eastAsia"/>
          <w:sz w:val="16"/>
          <w:szCs w:val="16"/>
        </w:rPr>
        <w:t>5</w:t>
      </w:r>
      <w:r>
        <w:rPr>
          <w:rFonts w:hint="eastAsia"/>
          <w:sz w:val="16"/>
          <w:szCs w:val="16"/>
        </w:rPr>
        <w:t>、</w:t>
      </w:r>
      <w:r>
        <w:rPr>
          <w:sz w:val="16"/>
          <w:szCs w:val="16"/>
        </w:rPr>
        <w:t>若出现下列任何情况，交易中心不承担任何经济责任和法律责任：</w:t>
      </w:r>
    </w:p>
    <w:p w:rsidR="00594EF6" w:rsidRDefault="004136B2">
      <w:pPr>
        <w:rPr>
          <w:sz w:val="16"/>
          <w:szCs w:val="16"/>
        </w:rPr>
      </w:pPr>
      <w:r>
        <w:rPr>
          <w:rFonts w:hint="eastAsia"/>
          <w:sz w:val="16"/>
          <w:szCs w:val="16"/>
        </w:rPr>
        <w:t>（一）</w:t>
      </w:r>
      <w:r>
        <w:rPr>
          <w:sz w:val="16"/>
          <w:szCs w:val="16"/>
        </w:rPr>
        <w:t>对因不可抗力因素以及系统故障、设备故障、通讯故障、电力故障等突发事故所产生的不可预测或不可控制因素造成损失的。</w:t>
      </w:r>
    </w:p>
    <w:p w:rsidR="00594EF6" w:rsidRDefault="004136B2">
      <w:pPr>
        <w:rPr>
          <w:sz w:val="16"/>
          <w:szCs w:val="16"/>
        </w:rPr>
      </w:pPr>
      <w:r>
        <w:rPr>
          <w:rFonts w:hint="eastAsia"/>
          <w:sz w:val="16"/>
          <w:szCs w:val="16"/>
        </w:rPr>
        <w:t>（二）</w:t>
      </w:r>
      <w:r>
        <w:rPr>
          <w:sz w:val="16"/>
          <w:szCs w:val="16"/>
        </w:rPr>
        <w:t>网络竞价活动的时间以竞价系统服务器时间为准。由于竞买人自身终端设备时间与网络竞价系统服务器时间不符而导致未按时参与报价的；</w:t>
      </w:r>
    </w:p>
    <w:p w:rsidR="00594EF6" w:rsidRDefault="004136B2">
      <w:pPr>
        <w:rPr>
          <w:sz w:val="16"/>
          <w:szCs w:val="16"/>
        </w:rPr>
      </w:pPr>
      <w:r>
        <w:rPr>
          <w:rFonts w:hint="eastAsia"/>
          <w:sz w:val="16"/>
          <w:szCs w:val="16"/>
        </w:rPr>
        <w:t>（三）</w:t>
      </w:r>
      <w:r>
        <w:rPr>
          <w:sz w:val="16"/>
          <w:szCs w:val="16"/>
        </w:rPr>
        <w:t>竞买人因自身原因导致其注册账户信息泄露而造成的一切后果；</w:t>
      </w:r>
    </w:p>
    <w:p w:rsidR="00594EF6" w:rsidRDefault="004136B2">
      <w:pPr>
        <w:rPr>
          <w:sz w:val="16"/>
          <w:szCs w:val="16"/>
        </w:rPr>
      </w:pPr>
      <w:r>
        <w:rPr>
          <w:rFonts w:hint="eastAsia"/>
          <w:sz w:val="16"/>
          <w:szCs w:val="16"/>
        </w:rPr>
        <w:t>（四）</w:t>
      </w:r>
      <w:r>
        <w:rPr>
          <w:sz w:val="16"/>
          <w:szCs w:val="16"/>
        </w:rPr>
        <w:t>竞买人因遗忘密码、自身终端设备出现故障或网络异常而不能正常竞价的；</w:t>
      </w:r>
    </w:p>
    <w:p w:rsidR="00594EF6" w:rsidRDefault="004136B2">
      <w:pPr>
        <w:rPr>
          <w:sz w:val="16"/>
          <w:szCs w:val="16"/>
        </w:rPr>
      </w:pPr>
      <w:r>
        <w:rPr>
          <w:rFonts w:hint="eastAsia"/>
          <w:sz w:val="16"/>
          <w:szCs w:val="16"/>
        </w:rPr>
        <w:t>（五）</w:t>
      </w:r>
      <w:r>
        <w:rPr>
          <w:sz w:val="16"/>
          <w:szCs w:val="16"/>
        </w:rPr>
        <w:t>因不可抗力、软硬件故障、非法入侵、恶意攻击导致系统故障无法继续竞价的，或者转让方、工商、司法、海关等监管部门紧急要求网络竞价中止或终止等原因导致报价中断的。</w:t>
      </w:r>
    </w:p>
    <w:p w:rsidR="00594EF6" w:rsidRDefault="004136B2">
      <w:pPr>
        <w:ind w:firstLineChars="200" w:firstLine="320"/>
        <w:rPr>
          <w:sz w:val="16"/>
          <w:szCs w:val="16"/>
        </w:rPr>
      </w:pPr>
      <w:r>
        <w:rPr>
          <w:rFonts w:hint="eastAsia"/>
          <w:sz w:val="16"/>
          <w:szCs w:val="16"/>
        </w:rPr>
        <w:t>拍卖平台</w:t>
      </w:r>
      <w:r>
        <w:rPr>
          <w:sz w:val="16"/>
          <w:szCs w:val="16"/>
        </w:rPr>
        <w:t>将视情况组织继续竞价或重新竞价，并通知各竞买人。继续竞价或重新竞价的方式如下：竞价记录可以恢复的，以中断时的最高有效报价为起始价继续报价；竞价记录无法恢复的，以挂牌价为起始价重新竞价</w:t>
      </w:r>
      <w:r>
        <w:rPr>
          <w:rFonts w:hint="eastAsia"/>
          <w:sz w:val="16"/>
          <w:szCs w:val="16"/>
        </w:rPr>
        <w:t>。</w:t>
      </w:r>
      <w:r>
        <w:rPr>
          <w:sz w:val="16"/>
          <w:szCs w:val="16"/>
        </w:rPr>
        <w:br/>
      </w:r>
    </w:p>
    <w:p w:rsidR="00594EF6" w:rsidRDefault="00594EF6">
      <w:pPr>
        <w:rPr>
          <w:sz w:val="16"/>
          <w:szCs w:val="16"/>
        </w:rPr>
      </w:pPr>
      <w:bookmarkStart w:id="0" w:name="_GoBack"/>
      <w:bookmarkEnd w:id="0"/>
    </w:p>
    <w:sectPr w:rsidR="00594EF6" w:rsidSect="00594E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594" w:rsidRDefault="00D22594" w:rsidP="00DA7278">
      <w:r>
        <w:separator/>
      </w:r>
    </w:p>
  </w:endnote>
  <w:endnote w:type="continuationSeparator" w:id="1">
    <w:p w:rsidR="00D22594" w:rsidRDefault="00D22594" w:rsidP="00DA72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594" w:rsidRDefault="00D22594" w:rsidP="00DA7278">
      <w:r>
        <w:separator/>
      </w:r>
    </w:p>
  </w:footnote>
  <w:footnote w:type="continuationSeparator" w:id="1">
    <w:p w:rsidR="00D22594" w:rsidRDefault="00D22594" w:rsidP="00DA72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3F49"/>
    <w:rsid w:val="001F1AC2"/>
    <w:rsid w:val="00233F05"/>
    <w:rsid w:val="00341D4E"/>
    <w:rsid w:val="004136B2"/>
    <w:rsid w:val="00594B1E"/>
    <w:rsid w:val="00594EF6"/>
    <w:rsid w:val="00642CCC"/>
    <w:rsid w:val="009465AE"/>
    <w:rsid w:val="00961F01"/>
    <w:rsid w:val="00A63F49"/>
    <w:rsid w:val="00BE2A00"/>
    <w:rsid w:val="00C8704E"/>
    <w:rsid w:val="00D22594"/>
    <w:rsid w:val="00DA7278"/>
    <w:rsid w:val="00EF7B78"/>
    <w:rsid w:val="00F803C5"/>
    <w:rsid w:val="03817CAB"/>
    <w:rsid w:val="11E44C6C"/>
    <w:rsid w:val="12E40C88"/>
    <w:rsid w:val="20811DFE"/>
    <w:rsid w:val="29AA14EE"/>
    <w:rsid w:val="2BF55E12"/>
    <w:rsid w:val="2C322D66"/>
    <w:rsid w:val="3B047BF1"/>
    <w:rsid w:val="3C751234"/>
    <w:rsid w:val="44674EE4"/>
    <w:rsid w:val="47181EEC"/>
    <w:rsid w:val="4B471840"/>
    <w:rsid w:val="4B5E6E27"/>
    <w:rsid w:val="4DD854E8"/>
    <w:rsid w:val="4EF14165"/>
    <w:rsid w:val="521E1C19"/>
    <w:rsid w:val="53023FF3"/>
    <w:rsid w:val="570006E2"/>
    <w:rsid w:val="63033BE0"/>
    <w:rsid w:val="66666E11"/>
    <w:rsid w:val="71330C0D"/>
    <w:rsid w:val="75861F4D"/>
    <w:rsid w:val="75CF054E"/>
    <w:rsid w:val="75F04A41"/>
    <w:rsid w:val="77C72E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E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94EF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94EF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594EF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594EF6"/>
    <w:rPr>
      <w:b/>
    </w:rPr>
  </w:style>
  <w:style w:type="character" w:customStyle="1" w:styleId="Char0">
    <w:name w:val="页眉 Char"/>
    <w:basedOn w:val="a0"/>
    <w:link w:val="a4"/>
    <w:uiPriority w:val="99"/>
    <w:semiHidden/>
    <w:rsid w:val="00594EF6"/>
    <w:rPr>
      <w:sz w:val="18"/>
      <w:szCs w:val="18"/>
    </w:rPr>
  </w:style>
  <w:style w:type="character" w:customStyle="1" w:styleId="Char">
    <w:name w:val="页脚 Char"/>
    <w:basedOn w:val="a0"/>
    <w:link w:val="a3"/>
    <w:uiPriority w:val="99"/>
    <w:semiHidden/>
    <w:rsid w:val="00594EF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1262</Characters>
  <Application>Microsoft Office Word</Application>
  <DocSecurity>0</DocSecurity>
  <Lines>10</Lines>
  <Paragraphs>2</Paragraphs>
  <ScaleCrop>false</ScaleCrop>
  <Company>微软中国</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2019-02-28T07:01:00Z</dcterms:created>
  <dcterms:modified xsi:type="dcterms:W3CDTF">2019-03-07T09:06:00Z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